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C" w:rsidRPr="000F38FC" w:rsidRDefault="000F38FC" w:rsidP="000F38FC">
      <w:pPr>
        <w:jc w:val="center"/>
        <w:rPr>
          <w:b/>
        </w:rPr>
      </w:pPr>
      <w:r w:rsidRPr="000F38FC">
        <w:rPr>
          <w:b/>
        </w:rPr>
        <w:t>Полуавтоматический принтер трафаретной печати B073</w:t>
      </w:r>
    </w:p>
    <w:p w:rsidR="007C1875" w:rsidRDefault="007C1875" w:rsidP="007C1875">
      <w:pPr>
        <w:pStyle w:val="a8"/>
        <w:shd w:val="clear" w:color="auto" w:fill="F7F7F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Style w:val="a9"/>
          <w:rFonts w:ascii="Arial" w:hAnsi="Arial" w:cs="Arial"/>
          <w:color w:val="4D4D4D"/>
          <w:sz w:val="19"/>
          <w:szCs w:val="19"/>
        </w:rPr>
        <w:t>Преимущества программы SmartPrint</w:t>
      </w:r>
      <w:r>
        <w:rPr>
          <w:rFonts w:ascii="Arial" w:hAnsi="Arial" w:cs="Arial"/>
          <w:color w:val="4D4D4D"/>
          <w:sz w:val="19"/>
          <w:szCs w:val="19"/>
        </w:rPr>
        <w:t>: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пользовательский интерфейс на основе современных технологий с использованием сенсорного монитора (касание, перетаскивание, указание, прокручивание и т.д.);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имеется встроенная сенсорная полная буквенно-цифровая клавиатура, а также отдельная цифровая клавиатура для прямого ввода цифровых значений; это полностью исключает необходимость использования обычной клавиатуры и мыши, тем не менее система полностью поддерживает традиционный ввод с клавиатуры и использование мыши;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при создании и загрузке программ используется удобный «мастер-помощник», проводящий пользователя по всем необходимым этапам создания и загрузки программ; каждый такой этап снабжен графическими и текстовыми пояснениями, а некоторые также и анимацией; этапы следуют в определенном порядке, нарушение этого порядка, а также некорректные действия пользователя блокируются, что делает создание программ быстрым и безопасным;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для опытных пользователей доступны для редактирования все параметры программы, что позволяет тонко настроить процесс печати; эти параметры сгруппированы по функциональному признаку, снабжены подробными подсказками и позволяют быстро и наглядно настраивать процесс печати под собственные нужды;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имеется начальный анимированный «путеводитель», который помогает начинающим пользователям начать работать с программой и принтером;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переключаемый язык интерфейса;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при создании программы печати имеется возможность сканирования поверхности печатной платы; отсканированное изображение сохраняется в данной программе и затем отображается перед загрузкой, что позволяет легко находить требуемую программу не только по наименованию, но и по изображению;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в процессе создания программы при сканировании платы осуществляется автоматический поиск подходящих реперных знаков; пользователь имеет возможность согласиться с автоматическим выбором, либо указать реперные точки прямо на изображении платы, либо ввести их координаты;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помощник совмещения позволяет использовать принтер для визуального контроля качества нанесения пасты, а также корректировать совмещение для плат с низким качеством;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для принтеров, снабженных опцией дозирования клея доступно создание и редактирование также и программы дозатора; создание и редактирование осуществляется в графическом режиме путем указания размещения точек дозирования прямо на изображении печатной платы; редактирование положения точек выполняется путем их перетаскивания; при необходимости изображение платы может быть увеличено;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для принтеров,снабженных опцией оптической 2D-инспекции доступно создание и редактирование задания для инспекции; создание и редактирование осуществляется в графическом режиме путем указания областей инспекции непосредственно на изображении печатной платы; при необходимости изображение платы может быть увеличено;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- 2D инспекция - полностью автоматический и самообучаемый процесс, от пользователя требуется только указание областей инспекции;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сигнальные сообщения анимированы и сгруппированы, что способствует привлечению внимания оператора;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все действия, которые оператор или сервисный инженер могут совершать в процессе работы, отображаются посредством специальных иконок (пиктограмм), что позволяет управлять устройством на интуитивном уровне;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- в памяти SmartPrint возможно сохранение неограниченного количества программ печати с любыми названиями;</w:t>
      </w:r>
    </w:p>
    <w:p w:rsidR="007C1875" w:rsidRDefault="007C1875" w:rsidP="007C1875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lastRenderedPageBreak/>
        <w:t>- существует возможность выбора одного из режимов работы оператора в зависимости от степени подготовки специалиста. Выбор производится перед загрузкой основной программы, что исключает вероятность совершения ошибок в работе и повреждения частей принтера;</w:t>
      </w:r>
    </w:p>
    <w:p w:rsidR="005C4DCF" w:rsidRPr="005C4DCF" w:rsidRDefault="005C4DCF" w:rsidP="005C4DCF">
      <w:pPr>
        <w:ind w:firstLine="708"/>
      </w:pPr>
    </w:p>
    <w:sectPr w:rsidR="005C4DCF" w:rsidRPr="005C4DCF" w:rsidSect="00697A8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91" w:rsidRDefault="00EB3791" w:rsidP="00535D55">
      <w:pPr>
        <w:spacing w:after="0" w:line="240" w:lineRule="auto"/>
      </w:pPr>
      <w:r>
        <w:separator/>
      </w:r>
    </w:p>
  </w:endnote>
  <w:endnote w:type="continuationSeparator" w:id="1">
    <w:p w:rsidR="00EB3791" w:rsidRDefault="00EB3791" w:rsidP="0053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98" w:rsidRDefault="001E629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380365</wp:posOffset>
          </wp:positionH>
          <wp:positionV relativeFrom="paragraph">
            <wp:posOffset>6778625</wp:posOffset>
          </wp:positionV>
          <wp:extent cx="6559550" cy="904240"/>
          <wp:effectExtent l="0" t="0" r="0" b="0"/>
          <wp:wrapNone/>
          <wp:docPr id="10" name="Рисунок 10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6559550" cy="904240"/>
          <wp:effectExtent l="0" t="0" r="0" b="0"/>
          <wp:wrapNone/>
          <wp:docPr id="11" name="Рисунок 11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91" w:rsidRDefault="00EB3791" w:rsidP="00535D55">
      <w:pPr>
        <w:spacing w:after="0" w:line="240" w:lineRule="auto"/>
      </w:pPr>
      <w:r>
        <w:separator/>
      </w:r>
    </w:p>
  </w:footnote>
  <w:footnote w:type="continuationSeparator" w:id="1">
    <w:p w:rsidR="00EB3791" w:rsidRDefault="00EB3791" w:rsidP="0053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98" w:rsidRDefault="000877E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3.7pt;margin-top:-21pt;width:229.5pt;height:69.75pt;z-index:251662336">
          <v:imagedata r:id="rId1" o:title="логотип на сайт"/>
          <w10:wrap type="square"/>
        </v:shape>
      </w:pict>
    </w:r>
  </w:p>
  <w:p w:rsidR="001E6298" w:rsidRDefault="001E6298">
    <w:pPr>
      <w:pStyle w:val="a3"/>
    </w:pPr>
  </w:p>
  <w:p w:rsidR="001E6298" w:rsidRDefault="001E6298">
    <w:pPr>
      <w:pStyle w:val="a3"/>
    </w:pPr>
  </w:p>
  <w:p w:rsidR="001E6298" w:rsidRDefault="001E6298">
    <w:pPr>
      <w:pStyle w:val="a3"/>
    </w:pPr>
  </w:p>
  <w:p w:rsidR="001E6298" w:rsidRDefault="001E62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A73"/>
    <w:multiLevelType w:val="hybridMultilevel"/>
    <w:tmpl w:val="BCEA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EDE"/>
    <w:multiLevelType w:val="hybridMultilevel"/>
    <w:tmpl w:val="25E886FE"/>
    <w:lvl w:ilvl="0" w:tplc="45C06BF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4ACE"/>
    <w:multiLevelType w:val="hybridMultilevel"/>
    <w:tmpl w:val="FD7C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73422"/>
    <w:multiLevelType w:val="hybridMultilevel"/>
    <w:tmpl w:val="E486A0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7256"/>
    <w:rsid w:val="00086F69"/>
    <w:rsid w:val="000877E6"/>
    <w:rsid w:val="00095528"/>
    <w:rsid w:val="000A4E50"/>
    <w:rsid w:val="000B1D93"/>
    <w:rsid w:val="000F38FC"/>
    <w:rsid w:val="000F40D0"/>
    <w:rsid w:val="0010782D"/>
    <w:rsid w:val="00113FB7"/>
    <w:rsid w:val="00157A7D"/>
    <w:rsid w:val="0016274F"/>
    <w:rsid w:val="001E4890"/>
    <w:rsid w:val="001E6298"/>
    <w:rsid w:val="00221EDB"/>
    <w:rsid w:val="002603A8"/>
    <w:rsid w:val="00277C4E"/>
    <w:rsid w:val="002816B0"/>
    <w:rsid w:val="0030368B"/>
    <w:rsid w:val="003834A3"/>
    <w:rsid w:val="00412F46"/>
    <w:rsid w:val="0041797D"/>
    <w:rsid w:val="00446B48"/>
    <w:rsid w:val="0048043D"/>
    <w:rsid w:val="004D74DD"/>
    <w:rsid w:val="004E4CEF"/>
    <w:rsid w:val="00535D55"/>
    <w:rsid w:val="00541EA0"/>
    <w:rsid w:val="005B7327"/>
    <w:rsid w:val="005C0473"/>
    <w:rsid w:val="005C40ED"/>
    <w:rsid w:val="005C4DCF"/>
    <w:rsid w:val="0060290A"/>
    <w:rsid w:val="00686C11"/>
    <w:rsid w:val="00697A8C"/>
    <w:rsid w:val="006D3063"/>
    <w:rsid w:val="006E1C69"/>
    <w:rsid w:val="006F16EF"/>
    <w:rsid w:val="00721F43"/>
    <w:rsid w:val="00725126"/>
    <w:rsid w:val="00727BF0"/>
    <w:rsid w:val="0076275A"/>
    <w:rsid w:val="0077479F"/>
    <w:rsid w:val="007C1875"/>
    <w:rsid w:val="007F4B44"/>
    <w:rsid w:val="00801C02"/>
    <w:rsid w:val="00834996"/>
    <w:rsid w:val="008C5DB7"/>
    <w:rsid w:val="008D6F3A"/>
    <w:rsid w:val="00977256"/>
    <w:rsid w:val="009D034D"/>
    <w:rsid w:val="00A1581D"/>
    <w:rsid w:val="00AD266F"/>
    <w:rsid w:val="00AD7E35"/>
    <w:rsid w:val="00B0384D"/>
    <w:rsid w:val="00B205A4"/>
    <w:rsid w:val="00B272BD"/>
    <w:rsid w:val="00B37647"/>
    <w:rsid w:val="00B5508C"/>
    <w:rsid w:val="00B562BC"/>
    <w:rsid w:val="00B77333"/>
    <w:rsid w:val="00B819C3"/>
    <w:rsid w:val="00B851B4"/>
    <w:rsid w:val="00B92B38"/>
    <w:rsid w:val="00BA3CD9"/>
    <w:rsid w:val="00C362A5"/>
    <w:rsid w:val="00C441E5"/>
    <w:rsid w:val="00C770BD"/>
    <w:rsid w:val="00CB5487"/>
    <w:rsid w:val="00CC094D"/>
    <w:rsid w:val="00CD3400"/>
    <w:rsid w:val="00D0591D"/>
    <w:rsid w:val="00D53030"/>
    <w:rsid w:val="00D579FA"/>
    <w:rsid w:val="00D63E28"/>
    <w:rsid w:val="00DB0984"/>
    <w:rsid w:val="00DB7A61"/>
    <w:rsid w:val="00DD46F6"/>
    <w:rsid w:val="00DE432B"/>
    <w:rsid w:val="00E07D62"/>
    <w:rsid w:val="00E101F6"/>
    <w:rsid w:val="00E162AC"/>
    <w:rsid w:val="00E36E5C"/>
    <w:rsid w:val="00EB3791"/>
    <w:rsid w:val="00EC7759"/>
    <w:rsid w:val="00EE7883"/>
    <w:rsid w:val="00F0428F"/>
    <w:rsid w:val="00F0651A"/>
    <w:rsid w:val="00F3637A"/>
    <w:rsid w:val="00F80547"/>
    <w:rsid w:val="00F96617"/>
    <w:rsid w:val="00FB6762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C"/>
  </w:style>
  <w:style w:type="paragraph" w:styleId="1">
    <w:name w:val="heading 1"/>
    <w:basedOn w:val="a"/>
    <w:link w:val="10"/>
    <w:uiPriority w:val="9"/>
    <w:qFormat/>
    <w:rsid w:val="00B27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D55"/>
  </w:style>
  <w:style w:type="paragraph" w:styleId="a5">
    <w:name w:val="footer"/>
    <w:basedOn w:val="a"/>
    <w:link w:val="a6"/>
    <w:uiPriority w:val="99"/>
    <w:unhideWhenUsed/>
    <w:rsid w:val="0053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D55"/>
  </w:style>
  <w:style w:type="character" w:customStyle="1" w:styleId="b-col">
    <w:name w:val="b-col"/>
    <w:basedOn w:val="a0"/>
    <w:rsid w:val="00B272BD"/>
  </w:style>
  <w:style w:type="character" w:customStyle="1" w:styleId="i-dib">
    <w:name w:val="i-dib"/>
    <w:basedOn w:val="a0"/>
    <w:rsid w:val="00B272BD"/>
  </w:style>
  <w:style w:type="character" w:customStyle="1" w:styleId="i-text-lowcase">
    <w:name w:val="i-text-lowcase"/>
    <w:basedOn w:val="a0"/>
    <w:rsid w:val="00B272BD"/>
  </w:style>
  <w:style w:type="character" w:customStyle="1" w:styleId="i-fs14">
    <w:name w:val="i-fs14"/>
    <w:basedOn w:val="a0"/>
    <w:rsid w:val="00B272BD"/>
  </w:style>
  <w:style w:type="character" w:customStyle="1" w:styleId="10">
    <w:name w:val="Заголовок 1 Знак"/>
    <w:basedOn w:val="a0"/>
    <w:link w:val="1"/>
    <w:uiPriority w:val="9"/>
    <w:rsid w:val="00B27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272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6617"/>
    <w:rPr>
      <w:b/>
      <w:bCs/>
    </w:rPr>
  </w:style>
  <w:style w:type="character" w:customStyle="1" w:styleId="extended-textshort">
    <w:name w:val="extended-text__short"/>
    <w:basedOn w:val="a0"/>
    <w:rsid w:val="00F96617"/>
  </w:style>
  <w:style w:type="paragraph" w:styleId="aa">
    <w:name w:val="Balloon Text"/>
    <w:basedOn w:val="a"/>
    <w:link w:val="ab"/>
    <w:uiPriority w:val="99"/>
    <w:semiHidden/>
    <w:unhideWhenUsed/>
    <w:rsid w:val="006D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30</cp:revision>
  <cp:lastPrinted>2019-06-27T11:57:00Z</cp:lastPrinted>
  <dcterms:created xsi:type="dcterms:W3CDTF">2019-04-02T10:40:00Z</dcterms:created>
  <dcterms:modified xsi:type="dcterms:W3CDTF">2019-08-13T08:31:00Z</dcterms:modified>
</cp:coreProperties>
</file>